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北京社会主义学院（</w:t>
      </w:r>
      <w:r>
        <w:rPr>
          <w:rFonts w:hint="eastAsia" w:ascii="方正小标宋简体" w:hAnsi="方正小标宋简体" w:eastAsia="方正小标宋简体" w:cs="方正小标宋简体"/>
          <w:b w:val="0"/>
          <w:bCs/>
          <w:sz w:val="44"/>
          <w:szCs w:val="44"/>
        </w:rPr>
        <w:t>北京统战理论研究基地</w:t>
      </w:r>
      <w:r>
        <w:rPr>
          <w:rFonts w:hint="eastAsia" w:ascii="方正小标宋简体" w:hAnsi="方正小标宋简体" w:eastAsia="方正小标宋简体" w:cs="方正小标宋简体"/>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w:t>
      </w:r>
      <w:r>
        <w:rPr>
          <w:rFonts w:hint="eastAsia" w:ascii="方正小标宋简体" w:hAnsi="方正小标宋简体" w:eastAsia="方正小标宋简体" w:cs="方正小标宋简体"/>
          <w:b w:val="0"/>
          <w:bCs/>
          <w:sz w:val="44"/>
          <w:szCs w:val="44"/>
          <w:lang w:eastAsia="zh-CN"/>
        </w:rPr>
        <w:t>度</w:t>
      </w:r>
      <w:r>
        <w:rPr>
          <w:rFonts w:hint="eastAsia" w:ascii="方正小标宋简体" w:hAnsi="方正小标宋简体" w:eastAsia="方正小标宋简体" w:cs="方正小标宋简体"/>
          <w:b w:val="0"/>
          <w:bCs/>
          <w:sz w:val="44"/>
          <w:szCs w:val="44"/>
        </w:rPr>
        <w:t>招标课题指南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一、资政课题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贯彻落实参政党建设“三个文件”过程中遇到的政策问题及其对策建议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对各民主党派中央研究制定关于纪律处分以及领导班子民主生活会、述职和民主评议等配置制度的意见建议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加强新时代无党派代表人士队伍建设的意见研究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4.完善支持民主党派、无党派人士履职机制研究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党外知识分子和新的社会阶层人士各类组织和活动载体运行的经验总结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关于对新的社会阶层人士进行分众统战和分类施策的专题研究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北京市民族团结进步创建</w:t>
      </w:r>
      <w:r>
        <w:rPr>
          <w:rFonts w:hint="eastAsia" w:ascii="仿宋_GB2312" w:hAnsi="仿宋_GB2312" w:eastAsia="仿宋_GB2312" w:cs="仿宋_GB2312"/>
          <w:sz w:val="32"/>
          <w:szCs w:val="32"/>
          <w:lang w:eastAsia="zh-CN"/>
        </w:rPr>
        <w:t>相关问题研究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推进我国宗教中国化的制度机制问题研究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9.加强港澳台争取人心、凝聚力量工作专题研究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10.着眼凝聚侨心扩大海外统战工作朋友圈专题研究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统一战线服务全面建成小康社会</w:t>
      </w:r>
      <w:r>
        <w:rPr>
          <w:rFonts w:hint="eastAsia" w:ascii="仿宋_GB2312" w:hAnsi="仿宋_GB2312" w:eastAsia="仿宋_GB2312" w:cs="仿宋_GB2312"/>
          <w:sz w:val="32"/>
          <w:szCs w:val="32"/>
          <w:lang w:eastAsia="zh-CN"/>
        </w:rPr>
        <w:t>问题研究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12.统一战线在国家治理现代化中的独特优势研究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13.应对重大突发事件中的统一战线法宝作用研究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地方党委统战工作领导小组规范运行</w:t>
      </w:r>
      <w:r>
        <w:rPr>
          <w:rFonts w:hint="eastAsia" w:ascii="仿宋_GB2312" w:hAnsi="仿宋_GB2312" w:eastAsia="仿宋_GB2312" w:cs="仿宋_GB2312"/>
          <w:sz w:val="32"/>
          <w:szCs w:val="32"/>
          <w:lang w:eastAsia="zh-CN"/>
        </w:rPr>
        <w:t>工作机制</w:t>
      </w:r>
      <w:r>
        <w:rPr>
          <w:rFonts w:hint="eastAsia"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在统战系统建立不忘初心、牢记使命长效机</w:t>
      </w:r>
      <w:bookmarkStart w:id="0" w:name="_GoBack"/>
      <w:bookmarkEnd w:id="0"/>
      <w:r>
        <w:rPr>
          <w:rFonts w:hint="eastAsia" w:ascii="仿宋_GB2312" w:hAnsi="仿宋_GB2312" w:eastAsia="仿宋_GB2312" w:cs="仿宋_GB2312"/>
          <w:sz w:val="32"/>
          <w:szCs w:val="32"/>
        </w:rPr>
        <w:t>制专题研究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如何在信息化背景下健全网络统战工作机制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二、促教课题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.参政党履职能力建设的理论与实践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.基层统战工作的理论与实践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.香山时期协商建国的光辉历程及其重要启示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中国之治的中华文化根基解析与研究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0098741"/>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DF"/>
    <w:rsid w:val="00082786"/>
    <w:rsid w:val="004107DF"/>
    <w:rsid w:val="0068607D"/>
    <w:rsid w:val="00C95042"/>
    <w:rsid w:val="00D377E1"/>
    <w:rsid w:val="00E72178"/>
    <w:rsid w:val="00FB738C"/>
    <w:rsid w:val="1C0C42E9"/>
    <w:rsid w:val="205D2393"/>
    <w:rsid w:val="22F232D1"/>
    <w:rsid w:val="60B85E18"/>
    <w:rsid w:val="68E4185B"/>
    <w:rsid w:val="75995AEC"/>
    <w:rsid w:val="7B965B52"/>
    <w:rsid w:val="7DDD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224</Words>
  <Characters>1281</Characters>
  <Lines>10</Lines>
  <Paragraphs>3</Paragraphs>
  <TotalTime>1</TotalTime>
  <ScaleCrop>false</ScaleCrop>
  <LinksUpToDate>false</LinksUpToDate>
  <CharactersWithSpaces>1502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2020-01-17T06:15:00Z</dcterms:created>
  <dc:creator>LENOVO</dc:creator>
  <cp:lastModifiedBy>admin</cp:lastModifiedBy>
  <dcterms:modified xsi:type="dcterms:W3CDTF">2020-04-03T00:10:47Z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